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Závod ve 3D lukostřelbě ČEJČ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Všeobecná ustanovení </w:t>
      </w:r>
    </w:p>
    <w:p w:rsidR="00000000" w:rsidDel="00000000" w:rsidP="00000000" w:rsidRDefault="00000000" w:rsidRPr="00000000" w14:paraId="00000005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Pořadatel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LK Phoenix Kostelec, z.s. </w:t>
      </w:r>
    </w:p>
    <w:p w:rsidR="00000000" w:rsidDel="00000000" w:rsidP="00000000" w:rsidRDefault="00000000" w:rsidRPr="00000000" w14:paraId="00000007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Datum: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3.7.2021</w:t>
      </w:r>
    </w:p>
    <w:p w:rsidR="00000000" w:rsidDel="00000000" w:rsidP="00000000" w:rsidRDefault="00000000" w:rsidRPr="00000000" w14:paraId="00000008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Místo: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Čejč, 3D parkur -  Kobylská skála, 48.9444073,16.9227065</w:t>
      </w:r>
    </w:p>
    <w:p w:rsidR="00000000" w:rsidDel="00000000" w:rsidP="00000000" w:rsidRDefault="00000000" w:rsidRPr="00000000" w14:paraId="00000009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Ředitel závodu: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Jan Koutný</w:t>
      </w:r>
    </w:p>
    <w:p w:rsidR="00000000" w:rsidDel="00000000" w:rsidP="00000000" w:rsidRDefault="00000000" w:rsidRPr="00000000" w14:paraId="0000000A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Rozhodčí: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</w:t>
      </w:r>
    </w:p>
    <w:p w:rsidR="00000000" w:rsidDel="00000000" w:rsidP="00000000" w:rsidRDefault="00000000" w:rsidRPr="00000000" w14:paraId="0000000B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Přihlášky: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Přihlášky zasílejte přes Rcherz.com nebo na e-mailem na adresu: </w:t>
      </w:r>
      <w:hyperlink r:id="rId6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navratilova@eradesign.cz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nebo tel.777344196 Radka Navrátilová do středy 30.6.2021. Pořadatel si vyhrazuje právo omezit účast podle kapacity střelnice 144 závodících..</w:t>
      </w:r>
    </w:p>
    <w:p w:rsidR="00000000" w:rsidDel="00000000" w:rsidP="00000000" w:rsidRDefault="00000000" w:rsidRPr="00000000" w14:paraId="0000000C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Rozlosování: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Provede pořadatel po uzavření přihlášek. </w:t>
      </w:r>
    </w:p>
    <w:p w:rsidR="00000000" w:rsidDel="00000000" w:rsidP="00000000" w:rsidRDefault="00000000" w:rsidRPr="00000000" w14:paraId="0000000D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Ubytování: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Není zajišťováno </w:t>
      </w:r>
    </w:p>
    <w:p w:rsidR="00000000" w:rsidDel="00000000" w:rsidP="00000000" w:rsidRDefault="00000000" w:rsidRPr="00000000" w14:paraId="0000000E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Občerstvení: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drobné občerstvení, oběd zajištěn </w:t>
      </w:r>
    </w:p>
    <w:p w:rsidR="00000000" w:rsidDel="00000000" w:rsidP="00000000" w:rsidRDefault="00000000" w:rsidRPr="00000000" w14:paraId="0000000F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Startovné: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dospělý 450,-Kč - 300,- a žactvo 200,- Kč </w:t>
      </w:r>
    </w:p>
    <w:p w:rsidR="00000000" w:rsidDel="00000000" w:rsidP="00000000" w:rsidRDefault="00000000" w:rsidRPr="00000000" w14:paraId="00000010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Technická ustanovení </w:t>
      </w:r>
    </w:p>
    <w:p w:rsidR="00000000" w:rsidDel="00000000" w:rsidP="00000000" w:rsidRDefault="00000000" w:rsidRPr="00000000" w14:paraId="00000013">
      <w:pPr>
        <w:spacing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Předpis: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Závodí se podle pravidel WA 3D, Soutěžního řádu ČLS a podle ustanovení tohoto rozpisu. </w:t>
      </w:r>
    </w:p>
    <w:p w:rsidR="00000000" w:rsidDel="00000000" w:rsidP="00000000" w:rsidRDefault="00000000" w:rsidRPr="00000000" w14:paraId="00000015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Sestava: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okruh 1x24 figur 3D terčů (dle počtu závodníků může dojít k navýšení počtu terčů)</w:t>
      </w:r>
    </w:p>
    <w:p w:rsidR="00000000" w:rsidDel="00000000" w:rsidP="00000000" w:rsidRDefault="00000000" w:rsidRPr="00000000" w14:paraId="00000016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Třídy: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muži, ženy, senioři, seniorky, junioři, juniorky, kadeti, kadetky, žáci, žákyně </w:t>
      </w:r>
    </w:p>
    <w:p w:rsidR="00000000" w:rsidDel="00000000" w:rsidP="00000000" w:rsidRDefault="00000000" w:rsidRPr="00000000" w14:paraId="00000017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Divize: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holý luk, instinktivní luk, dlouhý luk, jezdecký luk</w:t>
      </w:r>
    </w:p>
    <w:p w:rsidR="00000000" w:rsidDel="00000000" w:rsidP="00000000" w:rsidRDefault="00000000" w:rsidRPr="00000000" w14:paraId="00000018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Kapacita: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Maximálně 144 střelců, o případném navýšení rozhodne pořadatel závodu.</w:t>
      </w:r>
    </w:p>
    <w:p w:rsidR="00000000" w:rsidDel="00000000" w:rsidP="00000000" w:rsidRDefault="00000000" w:rsidRPr="00000000" w14:paraId="00000019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Ceny: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Ceny se udílejí v dané divizi a třídě, ve které se závodu zúčastní minimálně pět střelců. Pořadatel si vyhrazuje právo v případě nižšího počtu střelců možnost sloučit k účelu udílení cen závodníky z různých kategorií. </w:t>
      </w:r>
    </w:p>
    <w:p w:rsidR="00000000" w:rsidDel="00000000" w:rsidP="00000000" w:rsidRDefault="00000000" w:rsidRPr="00000000" w14:paraId="0000001A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Časový harmonogram: </w:t>
      </w:r>
    </w:p>
    <w:p w:rsidR="00000000" w:rsidDel="00000000" w:rsidP="00000000" w:rsidRDefault="00000000" w:rsidRPr="00000000" w14:paraId="0000001D">
      <w:pPr>
        <w:spacing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Prezence: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8:30-9:30  </w:t>
      </w:r>
    </w:p>
    <w:p w:rsidR="00000000" w:rsidDel="00000000" w:rsidP="00000000" w:rsidRDefault="00000000" w:rsidRPr="00000000" w14:paraId="0000001F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Zahájení závodu: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10:00</w:t>
      </w:r>
    </w:p>
    <w:p w:rsidR="00000000" w:rsidDel="00000000" w:rsidP="00000000" w:rsidRDefault="00000000" w:rsidRPr="00000000" w14:paraId="00000020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Doplňující informace</w:t>
      </w:r>
    </w:p>
    <w:p w:rsidR="00000000" w:rsidDel="00000000" w:rsidP="00000000" w:rsidRDefault="00000000" w:rsidRPr="00000000" w14:paraId="00000023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Všichni závodníci startují na vlastní nebezpečí. Všechny osoby nacházející se na střelnici v době závodu (trenéři, diváci, činovníci apod.) musí dodržovat právě platná hygienická opatření. Všichni závodníci startují na vlastní nebezpečí. Podle Soutěžního řádu ČLS „je s platností od sezóny 2017/2018 zcela zakázáno „Camo“ zbarvení/potisk na veškerém sportovním vybavení oblečení i doplňcích.“ Žádáme účastníky, aby toto ustanovení respektovali.</w:t>
      </w:r>
    </w:p>
    <w:p w:rsidR="00000000" w:rsidDel="00000000" w:rsidP="00000000" w:rsidRDefault="00000000" w:rsidRPr="00000000" w14:paraId="00000025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Zákaz psů.</w:t>
      </w:r>
    </w:p>
    <w:p w:rsidR="00000000" w:rsidDel="00000000" w:rsidP="00000000" w:rsidRDefault="00000000" w:rsidRPr="00000000" w14:paraId="00000026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 Koutný, ředitel závodu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66788" cy="9667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6788" cy="966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3D parkur Kobylská skála</w:t>
    </w:r>
  </w:p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>
        <w:rtl w:val="0"/>
      </w:rPr>
      <w:t xml:space="preserve">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avratilova@eradesign.cz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