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60" w:line="259" w:lineRule="auto"/>
        <w:jc w:val="center"/>
        <w:rPr>
          <w:rFonts w:ascii="Calibri" w:cs="Calibri" w:eastAsia="Calibri" w:hAnsi="Calibri"/>
          <w:b w:val="1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60" w:line="259" w:lineRule="auto"/>
        <w:jc w:val="center"/>
        <w:rPr>
          <w:rFonts w:ascii="Calibri" w:cs="Calibri" w:eastAsia="Calibri" w:hAnsi="Calibri"/>
          <w:b w:val="1"/>
          <w:sz w:val="48"/>
          <w:szCs w:val="48"/>
        </w:rPr>
      </w:pPr>
      <w:r w:rsidDel="00000000" w:rsidR="00000000" w:rsidRPr="00000000">
        <w:rPr>
          <w:rFonts w:ascii="Calibri" w:cs="Calibri" w:eastAsia="Calibri" w:hAnsi="Calibri"/>
          <w:b w:val="1"/>
          <w:sz w:val="48"/>
          <w:szCs w:val="48"/>
          <w:rtl w:val="0"/>
        </w:rPr>
        <w:t xml:space="preserve">Závod ve 3D lukostřelbě ČEJČ</w:t>
      </w:r>
    </w:p>
    <w:p w:rsidR="00000000" w:rsidDel="00000000" w:rsidP="00000000" w:rsidRDefault="00000000" w:rsidRPr="00000000" w14:paraId="00000003">
      <w:pPr>
        <w:spacing w:after="160" w:line="259" w:lineRule="auto"/>
        <w:rPr>
          <w:rFonts w:ascii="Calibri" w:cs="Calibri" w:eastAsia="Calibri" w:hAnsi="Calibri"/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line="259" w:lineRule="auto"/>
        <w:ind w:left="720" w:hanging="360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Všeobecná ustanovení </w:t>
      </w:r>
    </w:p>
    <w:p w:rsidR="00000000" w:rsidDel="00000000" w:rsidP="00000000" w:rsidRDefault="00000000" w:rsidRPr="00000000" w14:paraId="00000005">
      <w:pPr>
        <w:spacing w:line="259" w:lineRule="auto"/>
        <w:ind w:left="720" w:firstLine="0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59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Pořadatel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 LK Phoenix Kostelec, z.s. </w:t>
      </w:r>
    </w:p>
    <w:p w:rsidR="00000000" w:rsidDel="00000000" w:rsidP="00000000" w:rsidRDefault="00000000" w:rsidRPr="00000000" w14:paraId="00000007">
      <w:pPr>
        <w:spacing w:line="259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Datum: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29.8.2020</w:t>
      </w:r>
    </w:p>
    <w:p w:rsidR="00000000" w:rsidDel="00000000" w:rsidP="00000000" w:rsidRDefault="00000000" w:rsidRPr="00000000" w14:paraId="00000008">
      <w:pPr>
        <w:spacing w:line="259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Místo: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Čejč, 3D parkur -  Kobylská skála, 48.9444073,16.9227065</w:t>
      </w:r>
    </w:p>
    <w:p w:rsidR="00000000" w:rsidDel="00000000" w:rsidP="00000000" w:rsidRDefault="00000000" w:rsidRPr="00000000" w14:paraId="00000009">
      <w:pPr>
        <w:spacing w:line="259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Ředitel závodu: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Jan Koutný</w:t>
      </w:r>
    </w:p>
    <w:p w:rsidR="00000000" w:rsidDel="00000000" w:rsidP="00000000" w:rsidRDefault="00000000" w:rsidRPr="00000000" w14:paraId="0000000A">
      <w:pPr>
        <w:spacing w:line="259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Rozhodčí: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-</w:t>
      </w:r>
    </w:p>
    <w:p w:rsidR="00000000" w:rsidDel="00000000" w:rsidP="00000000" w:rsidRDefault="00000000" w:rsidRPr="00000000" w14:paraId="0000000B">
      <w:pPr>
        <w:spacing w:line="259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Přihlášky: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Přihlášky zasílejte přes Rcherz.com nebo na e-mailem na adresu: </w:t>
      </w:r>
      <w:hyperlink r:id="rId6">
        <w:r w:rsidDel="00000000" w:rsidR="00000000" w:rsidRPr="00000000">
          <w:rPr>
            <w:rFonts w:ascii="Calibri" w:cs="Calibri" w:eastAsia="Calibri" w:hAnsi="Calibri"/>
            <w:color w:val="0563c1"/>
            <w:u w:val="single"/>
            <w:rtl w:val="0"/>
          </w:rPr>
          <w:t xml:space="preserve">navratilova@eradesign.cz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 nebo tel.777344196 Radka Navrátilová do středy 26.8.2020. Pořadatel si vyhrazuje právo omezit účast podle kapacity střelnice 144 závodících..</w:t>
      </w:r>
    </w:p>
    <w:p w:rsidR="00000000" w:rsidDel="00000000" w:rsidP="00000000" w:rsidRDefault="00000000" w:rsidRPr="00000000" w14:paraId="0000000C">
      <w:pPr>
        <w:spacing w:line="259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Rozlosování: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Provede pořadatel po uzavření přihlášek. </w:t>
      </w:r>
    </w:p>
    <w:p w:rsidR="00000000" w:rsidDel="00000000" w:rsidP="00000000" w:rsidRDefault="00000000" w:rsidRPr="00000000" w14:paraId="0000000D">
      <w:pPr>
        <w:spacing w:line="259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Ubytování: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Není zajišťováno </w:t>
      </w:r>
    </w:p>
    <w:p w:rsidR="00000000" w:rsidDel="00000000" w:rsidP="00000000" w:rsidRDefault="00000000" w:rsidRPr="00000000" w14:paraId="0000000E">
      <w:pPr>
        <w:spacing w:line="259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Občerstvení: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drobné občerstvení, oběd zajištěn </w:t>
      </w:r>
    </w:p>
    <w:p w:rsidR="00000000" w:rsidDel="00000000" w:rsidP="00000000" w:rsidRDefault="00000000" w:rsidRPr="00000000" w14:paraId="0000000F">
      <w:pPr>
        <w:spacing w:line="259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Startovné: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dospělý 450,-Kč - 300,- a žactvo 200,- Kč </w:t>
      </w:r>
    </w:p>
    <w:p w:rsidR="00000000" w:rsidDel="00000000" w:rsidP="00000000" w:rsidRDefault="00000000" w:rsidRPr="00000000" w14:paraId="00000010">
      <w:pPr>
        <w:spacing w:line="259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59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line="259" w:lineRule="auto"/>
        <w:ind w:left="720" w:hanging="360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 Technická ustanovení </w:t>
      </w:r>
    </w:p>
    <w:p w:rsidR="00000000" w:rsidDel="00000000" w:rsidP="00000000" w:rsidRDefault="00000000" w:rsidRPr="00000000" w14:paraId="00000013">
      <w:pPr>
        <w:spacing w:line="259" w:lineRule="auto"/>
        <w:ind w:left="72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59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Předpis: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Závodí se podle pravidel WA 3D, Soutěžního řádu ČLS a podle ustanovení tohoto rozpisu. </w:t>
      </w:r>
    </w:p>
    <w:p w:rsidR="00000000" w:rsidDel="00000000" w:rsidP="00000000" w:rsidRDefault="00000000" w:rsidRPr="00000000" w14:paraId="00000015">
      <w:pPr>
        <w:spacing w:line="259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Sestava: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okruh 1x24 figur 3D terčů (dle počtu závodníků může dojít k navýšení počtu terčů)</w:t>
      </w:r>
    </w:p>
    <w:p w:rsidR="00000000" w:rsidDel="00000000" w:rsidP="00000000" w:rsidRDefault="00000000" w:rsidRPr="00000000" w14:paraId="00000016">
      <w:pPr>
        <w:spacing w:line="259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Třídy: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muži, ženy, senioři, seniorky, junioři, juniorky, kadeti, kadetky, žáci, žákyně </w:t>
      </w:r>
    </w:p>
    <w:p w:rsidR="00000000" w:rsidDel="00000000" w:rsidP="00000000" w:rsidRDefault="00000000" w:rsidRPr="00000000" w14:paraId="00000017">
      <w:pPr>
        <w:spacing w:line="259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Divize: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holý luk, instinktivní luk, dlouhý luk, jezdecký luk</w:t>
      </w:r>
    </w:p>
    <w:p w:rsidR="00000000" w:rsidDel="00000000" w:rsidP="00000000" w:rsidRDefault="00000000" w:rsidRPr="00000000" w14:paraId="00000018">
      <w:pPr>
        <w:spacing w:line="259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Kapacita: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Maximálně 144 střelců, o případném navýšení rozhodne pořadatel závodu.</w:t>
      </w:r>
    </w:p>
    <w:p w:rsidR="00000000" w:rsidDel="00000000" w:rsidP="00000000" w:rsidRDefault="00000000" w:rsidRPr="00000000" w14:paraId="00000019">
      <w:pPr>
        <w:spacing w:line="259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Ceny: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Ceny se udílejí v dané divizi a třídě, ve které se závodu zúčastní minimálně pět střelců. Pořadatel si vyhrazuje právo v případě nižšího počtu střelců možnost sloučit k účelu udílení cen závodníky z různých kategorií. </w:t>
      </w:r>
    </w:p>
    <w:p w:rsidR="00000000" w:rsidDel="00000000" w:rsidP="00000000" w:rsidRDefault="00000000" w:rsidRPr="00000000" w14:paraId="0000001A">
      <w:pPr>
        <w:spacing w:line="259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59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line="259" w:lineRule="auto"/>
        <w:ind w:left="720" w:hanging="360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Časový harmonogram: </w:t>
      </w:r>
    </w:p>
    <w:p w:rsidR="00000000" w:rsidDel="00000000" w:rsidP="00000000" w:rsidRDefault="00000000" w:rsidRPr="00000000" w14:paraId="0000001D">
      <w:pPr>
        <w:spacing w:line="259" w:lineRule="auto"/>
        <w:ind w:left="72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59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Prezence: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8:30-9:30  </w:t>
      </w:r>
    </w:p>
    <w:p w:rsidR="00000000" w:rsidDel="00000000" w:rsidP="00000000" w:rsidRDefault="00000000" w:rsidRPr="00000000" w14:paraId="0000001F">
      <w:pPr>
        <w:spacing w:line="259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Zahájení závodu: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10:00</w:t>
      </w:r>
    </w:p>
    <w:p w:rsidR="00000000" w:rsidDel="00000000" w:rsidP="00000000" w:rsidRDefault="00000000" w:rsidRPr="00000000" w14:paraId="00000020">
      <w:pPr>
        <w:spacing w:line="259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59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line="259" w:lineRule="auto"/>
        <w:ind w:left="720" w:hanging="360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Doplňující informace</w:t>
      </w:r>
    </w:p>
    <w:p w:rsidR="00000000" w:rsidDel="00000000" w:rsidP="00000000" w:rsidRDefault="00000000" w:rsidRPr="00000000" w14:paraId="00000023">
      <w:pPr>
        <w:spacing w:line="259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59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Všichni závodníci startují na vlastní nebezpečí. Všechny osoby nacházející se na střelnici v době závodu (trenéři, diváci, činovníci apod.) musí dodržovat právě platná hygienická opatření. Všichni závodníci startují na vlastní nebezpečí. Podle Soutěžního řádu ČLS „je s platností od sezóny 2017/2018 zcela zakázáno „Camo“ zbarvení/potisk na veškerém sportovním vybavení oblečení i doplňcích.“ Žádáme účastníky, aby toto ustanovení respektovali</w:t>
      </w:r>
    </w:p>
    <w:p w:rsidR="00000000" w:rsidDel="00000000" w:rsidP="00000000" w:rsidRDefault="00000000" w:rsidRPr="00000000" w14:paraId="00000025">
      <w:pPr>
        <w:spacing w:line="259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59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160" w:line="259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Jan Koutný, ředitel závodu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966788" cy="966788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66788" cy="96678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A">
    <w:pPr>
      <w:jc w:val="center"/>
      <w:rPr>
        <w:b w:val="1"/>
      </w:rPr>
    </w:pPr>
    <w:r w:rsidDel="00000000" w:rsidR="00000000" w:rsidRPr="00000000">
      <w:rPr>
        <w:b w:val="1"/>
        <w:rtl w:val="0"/>
      </w:rPr>
      <w:t xml:space="preserve">3D parkur Kobylská skála</w:t>
    </w:r>
  </w:p>
  <w:p w:rsidR="00000000" w:rsidDel="00000000" w:rsidP="00000000" w:rsidRDefault="00000000" w:rsidRPr="00000000" w14:paraId="0000002B">
    <w:pPr>
      <w:jc w:val="center"/>
      <w:rPr/>
    </w:pPr>
    <w:r w:rsidDel="00000000" w:rsidR="00000000" w:rsidRPr="00000000">
      <w:rPr>
        <w:rtl w:val="0"/>
      </w:rPr>
      <w:t xml:space="preserve">_________________________________________________________________________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Letter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navratilova@eradesign.cz" TargetMode="Externa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